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708A" w:rsidRPr="006E4F46" w:rsidRDefault="00F36F30" w:rsidP="006E4F46">
      <w:pPr>
        <w:pStyle w:val="Subtitle"/>
        <w:spacing w:line="276" w:lineRule="auto"/>
        <w:rPr>
          <w:rFonts w:ascii="Palatino Linotype" w:hAnsi="Palatino Linotype"/>
          <w:szCs w:val="22"/>
        </w:rPr>
      </w:pPr>
      <w:r w:rsidRPr="006E4F46">
        <w:rPr>
          <w:rFonts w:ascii="Palatino Linotype" w:hAnsi="Palatino Linotype"/>
          <w:szCs w:val="22"/>
        </w:rPr>
        <w:t xml:space="preserve"> </w:t>
      </w:r>
      <w:r w:rsidR="00340B51" w:rsidRPr="006E4F46">
        <w:rPr>
          <w:rFonts w:ascii="Palatino Linotype" w:hAnsi="Palatino Linotype"/>
          <w:szCs w:val="22"/>
          <w:u w:val="single"/>
        </w:rPr>
        <w:t xml:space="preserve"> </w:t>
      </w:r>
      <w:r w:rsidR="0090708A" w:rsidRPr="006E4F46">
        <w:rPr>
          <w:rFonts w:ascii="Palatino Linotype" w:hAnsi="Palatino Linotype"/>
          <w:szCs w:val="22"/>
        </w:rPr>
        <w:t>Isaiah 49:1-7; John 1:29-42</w:t>
      </w:r>
    </w:p>
    <w:p w:rsidR="0090708A" w:rsidRPr="006E4F46" w:rsidRDefault="0090708A" w:rsidP="006E4F46">
      <w:pPr>
        <w:jc w:val="center"/>
        <w:rPr>
          <w:b/>
          <w:bCs/>
        </w:rPr>
      </w:pPr>
      <w:r w:rsidRPr="006E4F46">
        <w:rPr>
          <w:b/>
          <w:bCs/>
        </w:rPr>
        <w:t>January 15, 2017; Second Sunday after Epiphany</w:t>
      </w:r>
    </w:p>
    <w:p w:rsidR="0090708A" w:rsidRPr="006E4F46" w:rsidRDefault="0090708A" w:rsidP="006E4F46">
      <w:pPr>
        <w:jc w:val="center"/>
        <w:rPr>
          <w:b/>
          <w:bCs/>
        </w:rPr>
      </w:pPr>
      <w:r w:rsidRPr="006E4F46">
        <w:rPr>
          <w:b/>
          <w:bCs/>
        </w:rPr>
        <w:t>Caroline M. Kelly</w:t>
      </w:r>
    </w:p>
    <w:p w:rsidR="0090708A" w:rsidRPr="006E4F46" w:rsidRDefault="0090708A" w:rsidP="006E4F46"/>
    <w:p w:rsidR="00AD6779" w:rsidRPr="006E4F46" w:rsidRDefault="00307F81" w:rsidP="006E4F46">
      <w:r w:rsidRPr="006E4F46">
        <w:t xml:space="preserve">What are you looking for? </w:t>
      </w:r>
    </w:p>
    <w:p w:rsidR="00AD6779" w:rsidRPr="006E4F46" w:rsidRDefault="00AD6779" w:rsidP="006E4F46"/>
    <w:p w:rsidR="009E5B38" w:rsidRPr="006E4F46" w:rsidRDefault="00307F81" w:rsidP="006E4F46">
      <w:r w:rsidRPr="006E4F46">
        <w:t>I don’t know about you but I’ve spent most of my life</w:t>
      </w:r>
      <w:r w:rsidR="00AD6779" w:rsidRPr="006E4F46">
        <w:t xml:space="preserve"> trying to answer that question, in one way or another.</w:t>
      </w:r>
      <w:r w:rsidR="00B34722" w:rsidRPr="006E4F46">
        <w:t xml:space="preserve"> Just so we’re clear, I don’t mean the </w:t>
      </w:r>
      <w:r w:rsidR="009E5B38" w:rsidRPr="006E4F46">
        <w:t xml:space="preserve">question </w:t>
      </w:r>
      <w:r w:rsidR="00637251" w:rsidRPr="006E4F46">
        <w:t>someone asks</w:t>
      </w:r>
      <w:r w:rsidR="009E5B38" w:rsidRPr="006E4F46">
        <w:t xml:space="preserve"> </w:t>
      </w:r>
      <w:r w:rsidR="00232612" w:rsidRPr="006E4F46">
        <w:t xml:space="preserve">me </w:t>
      </w:r>
      <w:r w:rsidR="009E5B38" w:rsidRPr="006E4F46">
        <w:t xml:space="preserve">every time I start </w:t>
      </w:r>
      <w:r w:rsidR="00637251" w:rsidRPr="006E4F46">
        <w:t xml:space="preserve">looking for </w:t>
      </w:r>
      <w:r w:rsidR="009E5B38" w:rsidRPr="006E4F46">
        <w:t>my</w:t>
      </w:r>
      <w:r w:rsidR="00B34722" w:rsidRPr="006E4F46">
        <w:t xml:space="preserve"> phone or my keys</w:t>
      </w:r>
      <w:r w:rsidR="00637251" w:rsidRPr="006E4F46">
        <w:t xml:space="preserve">. I </w:t>
      </w:r>
      <w:r w:rsidR="009E5B38" w:rsidRPr="006E4F46">
        <w:t xml:space="preserve">mean the deeper </w:t>
      </w:r>
      <w:r w:rsidR="00340B51" w:rsidRPr="006E4F46">
        <w:t xml:space="preserve">meaning </w:t>
      </w:r>
      <w:r w:rsidR="006E4F46">
        <w:t>conveyed by the</w:t>
      </w:r>
      <w:r w:rsidR="00232612" w:rsidRPr="006E4F46">
        <w:t xml:space="preserve"> original Greek</w:t>
      </w:r>
      <w:r w:rsidR="009E5B38" w:rsidRPr="006E4F46">
        <w:t>: What are you seeking? What do you need?</w:t>
      </w:r>
    </w:p>
    <w:p w:rsidR="009E5B38" w:rsidRPr="006E4F46" w:rsidRDefault="009E5B38" w:rsidP="006E4F46"/>
    <w:p w:rsidR="008B371E" w:rsidRPr="006E4F46" w:rsidRDefault="00340B51" w:rsidP="006E4F46">
      <w:r w:rsidRPr="006E4F46">
        <w:t>For most of us, that</w:t>
      </w:r>
      <w:r w:rsidR="00192674" w:rsidRPr="006E4F46">
        <w:t xml:space="preserve"> question </w:t>
      </w:r>
      <w:r w:rsidRPr="006E4F46">
        <w:t>surfaces</w:t>
      </w:r>
      <w:r w:rsidR="00192674" w:rsidRPr="006E4F46">
        <w:t xml:space="preserve"> when</w:t>
      </w:r>
      <w:r w:rsidR="007912E4" w:rsidRPr="006E4F46">
        <w:t xml:space="preserve">ever </w:t>
      </w:r>
      <w:r w:rsidRPr="006E4F46">
        <w:t>we</w:t>
      </w:r>
      <w:r w:rsidR="007912E4" w:rsidRPr="006E4F46">
        <w:t xml:space="preserve"> are faced with a significant transition in life</w:t>
      </w:r>
      <w:r w:rsidR="00192674" w:rsidRPr="006E4F46">
        <w:t>.</w:t>
      </w:r>
      <w:r w:rsidR="007912E4" w:rsidRPr="006E4F46">
        <w:t xml:space="preserve"> Should I go to college? Should I take this job? Should I marry this person? Should I have children? Should I move away from home? Should I join this church? </w:t>
      </w:r>
      <w:r w:rsidRPr="006E4F46">
        <w:t xml:space="preserve">Should I retire? </w:t>
      </w:r>
      <w:r w:rsidR="007912E4" w:rsidRPr="006E4F46">
        <w:t>You get the picture.</w:t>
      </w:r>
      <w:r w:rsidR="00637251" w:rsidRPr="006E4F46">
        <w:t xml:space="preserve"> </w:t>
      </w:r>
    </w:p>
    <w:p w:rsidR="003A03BB" w:rsidRPr="006E4F46" w:rsidRDefault="003A03BB" w:rsidP="006E4F46"/>
    <w:p w:rsidR="009E5B38" w:rsidRPr="006E4F46" w:rsidRDefault="008B371E" w:rsidP="006E4F46">
      <w:r w:rsidRPr="006E4F46">
        <w:t>What are you looking for? What do you seek? What do you need?</w:t>
      </w:r>
      <w:r w:rsidR="007912E4" w:rsidRPr="006E4F46">
        <w:t xml:space="preserve">   </w:t>
      </w:r>
      <w:r w:rsidR="00192674" w:rsidRPr="006E4F46">
        <w:t xml:space="preserve"> </w:t>
      </w:r>
    </w:p>
    <w:p w:rsidR="006E4F46" w:rsidRDefault="006E4F46" w:rsidP="006E4F46"/>
    <w:p w:rsidR="00F36758" w:rsidRPr="006E4F46" w:rsidRDefault="008B371E" w:rsidP="006E4F46">
      <w:r w:rsidRPr="006E4F46">
        <w:t xml:space="preserve">I’m amazed how </w:t>
      </w:r>
      <w:r w:rsidR="00F36758" w:rsidRPr="006E4F46">
        <w:t xml:space="preserve">many </w:t>
      </w:r>
      <w:r w:rsidRPr="006E4F46">
        <w:t xml:space="preserve">high school seniors </w:t>
      </w:r>
      <w:r w:rsidR="00340B51" w:rsidRPr="006E4F46">
        <w:t xml:space="preserve">seem confident enough of that answer to </w:t>
      </w:r>
      <w:r w:rsidR="00F36758" w:rsidRPr="006E4F46">
        <w:t xml:space="preserve">announce their </w:t>
      </w:r>
      <w:r w:rsidRPr="006E4F46">
        <w:t>college major even before they graduate</w:t>
      </w:r>
      <w:r w:rsidR="00F36758" w:rsidRPr="006E4F46">
        <w:t xml:space="preserve"> from high school</w:t>
      </w:r>
      <w:r w:rsidRPr="006E4F46">
        <w:t xml:space="preserve">. </w:t>
      </w:r>
      <w:r w:rsidR="00F36758" w:rsidRPr="006E4F46">
        <w:t xml:space="preserve">I </w:t>
      </w:r>
      <w:r w:rsidRPr="006E4F46">
        <w:t xml:space="preserve">used every bit of my first two years </w:t>
      </w:r>
      <w:r w:rsidR="00F36758" w:rsidRPr="006E4F46">
        <w:t>in college to figure i</w:t>
      </w:r>
      <w:r w:rsidRPr="006E4F46">
        <w:t xml:space="preserve">t out. </w:t>
      </w:r>
      <w:r w:rsidR="00F36758" w:rsidRPr="006E4F46">
        <w:t>What was I looking for? There were times when I had no idea.</w:t>
      </w:r>
    </w:p>
    <w:p w:rsidR="00F36758" w:rsidRPr="006E4F46" w:rsidRDefault="00F36758" w:rsidP="006E4F46"/>
    <w:p w:rsidR="008D1166" w:rsidRPr="006E4F46" w:rsidRDefault="00F36758" w:rsidP="006E4F46">
      <w:r w:rsidRPr="006E4F46">
        <w:t xml:space="preserve">When I graduated with a degree in political science, I moved to D.C. and started working on Capitol Hill. </w:t>
      </w:r>
      <w:r w:rsidR="00F9388C" w:rsidRPr="006E4F46">
        <w:t xml:space="preserve">It took </w:t>
      </w:r>
      <w:r w:rsidR="00340B51" w:rsidRPr="006E4F46">
        <w:t xml:space="preserve">only </w:t>
      </w:r>
      <w:r w:rsidR="00F9388C" w:rsidRPr="006E4F46">
        <w:t>two</w:t>
      </w:r>
      <w:r w:rsidRPr="006E4F46">
        <w:t xml:space="preserve"> years </w:t>
      </w:r>
      <w:r w:rsidR="00340B51" w:rsidRPr="006E4F46">
        <w:t xml:space="preserve">for me </w:t>
      </w:r>
      <w:r w:rsidR="00F9388C" w:rsidRPr="006E4F46">
        <w:t>to realize</w:t>
      </w:r>
      <w:r w:rsidRPr="006E4F46">
        <w:t xml:space="preserve"> </w:t>
      </w:r>
      <w:r w:rsidR="00F9388C" w:rsidRPr="006E4F46">
        <w:t xml:space="preserve">that </w:t>
      </w:r>
      <w:r w:rsidR="00340B51" w:rsidRPr="006E4F46">
        <w:t>that</w:t>
      </w:r>
      <w:r w:rsidRPr="006E4F46">
        <w:t xml:space="preserve"> was not what I was looking for. It was not what I </w:t>
      </w:r>
      <w:r w:rsidR="00340B51" w:rsidRPr="006E4F46">
        <w:t xml:space="preserve">was seeking. It was not what I </w:t>
      </w:r>
      <w:r w:rsidRPr="006E4F46">
        <w:t xml:space="preserve">needed, </w:t>
      </w:r>
      <w:r w:rsidR="008B371E" w:rsidRPr="006E4F46">
        <w:t xml:space="preserve">so I </w:t>
      </w:r>
      <w:r w:rsidRPr="006E4F46">
        <w:t xml:space="preserve">decided to try </w:t>
      </w:r>
      <w:r w:rsidR="008B371E" w:rsidRPr="006E4F46">
        <w:t>law school instead.</w:t>
      </w:r>
      <w:r w:rsidR="008D6F14" w:rsidRPr="006E4F46">
        <w:t xml:space="preserve"> </w:t>
      </w:r>
    </w:p>
    <w:p w:rsidR="008D1166" w:rsidRPr="006E4F46" w:rsidRDefault="008D1166" w:rsidP="006E4F46"/>
    <w:p w:rsidR="00113466" w:rsidRPr="006E4F46" w:rsidRDefault="008D1166" w:rsidP="006E4F46">
      <w:r w:rsidRPr="006E4F46">
        <w:t xml:space="preserve">I loved law school more than anything I had ever done, but after four years </w:t>
      </w:r>
      <w:r w:rsidR="00113466" w:rsidRPr="006E4F46">
        <w:t xml:space="preserve">as a lawyer </w:t>
      </w:r>
      <w:r w:rsidRPr="006E4F46">
        <w:t xml:space="preserve">with a top-tier </w:t>
      </w:r>
      <w:r w:rsidR="00113466" w:rsidRPr="006E4F46">
        <w:t>f</w:t>
      </w:r>
      <w:r w:rsidRPr="006E4F46">
        <w:t xml:space="preserve">irm, my love affair with </w:t>
      </w:r>
      <w:r w:rsidR="00841468" w:rsidRPr="006E4F46">
        <w:t>the legal pr</w:t>
      </w:r>
      <w:r w:rsidR="004F6BB1" w:rsidRPr="006E4F46">
        <w:t xml:space="preserve">actice ended, too.  </w:t>
      </w:r>
    </w:p>
    <w:p w:rsidR="00113466" w:rsidRPr="006E4F46" w:rsidRDefault="00113466" w:rsidP="006E4F46"/>
    <w:p w:rsidR="005C35AC" w:rsidRPr="006E4F46" w:rsidRDefault="004F6BB1" w:rsidP="006E4F46">
      <w:r w:rsidRPr="006E4F46">
        <w:t xml:space="preserve">When I decided to apply to seminary, one of my mother’s first responses was to ask if medical school was next. </w:t>
      </w:r>
      <w:r w:rsidR="00D22781" w:rsidRPr="006E4F46">
        <w:t>I had to admit that being a student was one of m</w:t>
      </w:r>
      <w:r w:rsidR="00340B51" w:rsidRPr="006E4F46">
        <w:t>y favorite things in life, but n</w:t>
      </w:r>
      <w:r w:rsidR="00D22781" w:rsidRPr="006E4F46">
        <w:t xml:space="preserve">o, I said, this </w:t>
      </w:r>
      <w:r w:rsidR="00CE1AAF" w:rsidRPr="006E4F46">
        <w:t>is</w:t>
      </w:r>
      <w:r w:rsidR="00D22781" w:rsidRPr="006E4F46">
        <w:t xml:space="preserve"> it. </w:t>
      </w:r>
      <w:r w:rsidR="00D22781" w:rsidRPr="006E4F46">
        <w:rPr>
          <w:i/>
        </w:rPr>
        <w:t>This</w:t>
      </w:r>
      <w:r w:rsidR="00D22781" w:rsidRPr="006E4F46">
        <w:t xml:space="preserve"> is what I’ve been looking for. </w:t>
      </w:r>
      <w:r w:rsidR="00045D93" w:rsidRPr="006E4F46">
        <w:rPr>
          <w:i/>
        </w:rPr>
        <w:t>This</w:t>
      </w:r>
      <w:r w:rsidR="00045D93" w:rsidRPr="006E4F46">
        <w:t xml:space="preserve"> is what </w:t>
      </w:r>
      <w:r w:rsidR="008A27DB" w:rsidRPr="006E4F46">
        <w:t xml:space="preserve">I am seeking. </w:t>
      </w:r>
      <w:r w:rsidR="008A27DB" w:rsidRPr="006E4F46">
        <w:rPr>
          <w:i/>
        </w:rPr>
        <w:t>This</w:t>
      </w:r>
      <w:r w:rsidR="008A27DB" w:rsidRPr="006E4F46">
        <w:t xml:space="preserve"> is what </w:t>
      </w:r>
      <w:r w:rsidR="00045D93" w:rsidRPr="006E4F46">
        <w:t xml:space="preserve">God is calling me to do. </w:t>
      </w:r>
    </w:p>
    <w:p w:rsidR="003765D6" w:rsidRPr="006E4F46" w:rsidRDefault="003765D6" w:rsidP="006E4F46"/>
    <w:p w:rsidR="00E525D9" w:rsidRPr="006E4F46" w:rsidRDefault="006F53C7" w:rsidP="006E4F46">
      <w:pPr>
        <w:ind w:left="720" w:right="720"/>
        <w:rPr>
          <w:rStyle w:val="apple-converted-space"/>
          <w:rFonts w:cs="Arial"/>
          <w:shd w:val="clear" w:color="auto" w:fill="FFFFFF"/>
        </w:rPr>
      </w:pPr>
      <w:r w:rsidRPr="006E4F46">
        <w:t xml:space="preserve">It’s notable that </w:t>
      </w:r>
      <w:r w:rsidR="00307F81" w:rsidRPr="006E4F46">
        <w:t>John’s account of</w:t>
      </w:r>
      <w:r w:rsidR="00E525D9" w:rsidRPr="006E4F46">
        <w:t xml:space="preserve"> Jesus’ ministry</w:t>
      </w:r>
      <w:r w:rsidR="00307F81" w:rsidRPr="006E4F46">
        <w:t xml:space="preserve"> </w:t>
      </w:r>
      <w:r w:rsidR="008A27DB" w:rsidRPr="006E4F46">
        <w:t>begin with this question,</w:t>
      </w:r>
      <w:r w:rsidR="008A27DB" w:rsidRPr="006E4F46">
        <w:rPr>
          <w:rFonts w:cs="Arial"/>
          <w:shd w:val="clear" w:color="auto" w:fill="FFFFFF"/>
        </w:rPr>
        <w:t xml:space="preserve"> </w:t>
      </w:r>
      <w:r w:rsidR="00E525D9" w:rsidRPr="006E4F46">
        <w:rPr>
          <w:rFonts w:cs="Arial"/>
          <w:shd w:val="clear" w:color="auto" w:fill="FFFFFF"/>
        </w:rPr>
        <w:t xml:space="preserve">not with a mighty command to silence a demon, as in Mark; nor with a sermon to the crowds who have gathered on a mountain, as in Matthew; and not with a quotation from Isaiah to proclaim his anointing for the year of God's favor, as in </w:t>
      </w:r>
      <w:r w:rsidR="00E525D9" w:rsidRPr="006E4F46">
        <w:rPr>
          <w:rFonts w:cs="Arial"/>
          <w:shd w:val="clear" w:color="auto" w:fill="FFFFFF"/>
        </w:rPr>
        <w:lastRenderedPageBreak/>
        <w:t xml:space="preserve">Luke, but </w:t>
      </w:r>
      <w:r w:rsidR="008A27DB" w:rsidRPr="006E4F46">
        <w:rPr>
          <w:rFonts w:cs="Arial"/>
          <w:shd w:val="clear" w:color="auto" w:fill="FFFFFF"/>
        </w:rPr>
        <w:t>…</w:t>
      </w:r>
      <w:r w:rsidR="00E525D9" w:rsidRPr="006E4F46">
        <w:rPr>
          <w:rFonts w:cs="Arial"/>
          <w:shd w:val="clear" w:color="auto" w:fill="FFFFFF"/>
        </w:rPr>
        <w:t xml:space="preserve"> with </w:t>
      </w:r>
      <w:r w:rsidR="00837C15" w:rsidRPr="006E4F46">
        <w:rPr>
          <w:rFonts w:cs="Arial"/>
          <w:shd w:val="clear" w:color="auto" w:fill="FFFFFF"/>
        </w:rPr>
        <w:t>[this]</w:t>
      </w:r>
      <w:r w:rsidR="00E525D9" w:rsidRPr="006E4F46">
        <w:rPr>
          <w:rFonts w:cs="Arial"/>
          <w:shd w:val="clear" w:color="auto" w:fill="FFFFFF"/>
        </w:rPr>
        <w:t xml:space="preserve"> question: "What are you seeking?" What are you looking for? What do you need?</w:t>
      </w:r>
      <w:r w:rsidR="0090708A" w:rsidRPr="006E4F46">
        <w:rPr>
          <w:rStyle w:val="FootnoteReference"/>
          <w:rFonts w:cs="Arial"/>
          <w:shd w:val="clear" w:color="auto" w:fill="FFFFFF"/>
        </w:rPr>
        <w:footnoteReference w:id="1"/>
      </w:r>
      <w:r w:rsidR="00E525D9" w:rsidRPr="006E4F46">
        <w:rPr>
          <w:rStyle w:val="apple-converted-space"/>
          <w:rFonts w:cs="Arial"/>
          <w:shd w:val="clear" w:color="auto" w:fill="FFFFFF"/>
        </w:rPr>
        <w:t> </w:t>
      </w:r>
    </w:p>
    <w:p w:rsidR="00E525D9" w:rsidRPr="006E4F46" w:rsidRDefault="00E525D9" w:rsidP="006E4F46">
      <w:pPr>
        <w:rPr>
          <w:rStyle w:val="apple-converted-space"/>
          <w:rFonts w:cs="Arial"/>
          <w:color w:val="000000"/>
          <w:shd w:val="clear" w:color="auto" w:fill="FFFFFF"/>
        </w:rPr>
      </w:pPr>
    </w:p>
    <w:p w:rsidR="00E525D9" w:rsidRPr="006E4F46" w:rsidRDefault="00564346" w:rsidP="006E4F46">
      <w:r w:rsidRPr="006E4F46">
        <w:t xml:space="preserve">John’s testimony is </w:t>
      </w:r>
      <w:r w:rsidR="00B4728A" w:rsidRPr="006E4F46">
        <w:t xml:space="preserve">so </w:t>
      </w:r>
      <w:r w:rsidRPr="006E4F46">
        <w:t xml:space="preserve">compelling that </w:t>
      </w:r>
      <w:r w:rsidR="00B4728A" w:rsidRPr="006E4F46">
        <w:t>two of his own disciples approach Jesus to check him out. W</w:t>
      </w:r>
      <w:r w:rsidR="00E525D9" w:rsidRPr="006E4F46">
        <w:t xml:space="preserve">hen they do, Jesus questions them. </w:t>
      </w:r>
      <w:r w:rsidR="00B4728A" w:rsidRPr="006E4F46">
        <w:t>What are you looking for?</w:t>
      </w:r>
    </w:p>
    <w:p w:rsidR="00E525D9" w:rsidRPr="006E4F46" w:rsidRDefault="00E525D9" w:rsidP="006E4F46">
      <w:r w:rsidRPr="006E4F46">
        <w:t xml:space="preserve"> </w:t>
      </w:r>
    </w:p>
    <w:p w:rsidR="000E02A0" w:rsidRPr="006E4F46" w:rsidRDefault="00E525D9" w:rsidP="006E4F46">
      <w:r w:rsidRPr="006E4F46">
        <w:t>It’s as if Jesus is saying,</w:t>
      </w:r>
      <w:r w:rsidR="000E02A0" w:rsidRPr="006E4F46">
        <w:t xml:space="preserve"> </w:t>
      </w:r>
      <w:r w:rsidRPr="006E4F46">
        <w:t>“</w:t>
      </w:r>
      <w:r w:rsidR="000E02A0" w:rsidRPr="006E4F46">
        <w:t>Do you know who I am? Do you know what you are getting yourself into? Do you really want to do this</w:t>
      </w:r>
      <w:r w:rsidR="00045D93" w:rsidRPr="006E4F46">
        <w:t xml:space="preserve"> thing</w:t>
      </w:r>
      <w:r w:rsidR="000E02A0" w:rsidRPr="006E4F46">
        <w:t>?</w:t>
      </w:r>
      <w:r w:rsidRPr="006E4F46">
        <w:t>”</w:t>
      </w:r>
      <w:r w:rsidR="000E02A0" w:rsidRPr="006E4F46">
        <w:t xml:space="preserve"> </w:t>
      </w:r>
    </w:p>
    <w:p w:rsidR="000E02A0" w:rsidRPr="006E4F46" w:rsidRDefault="000E02A0" w:rsidP="006E4F46"/>
    <w:p w:rsidR="00AD1BD7" w:rsidRPr="006E4F46" w:rsidRDefault="0034027D" w:rsidP="006E4F46">
      <w:pPr>
        <w:pStyle w:val="NormalWeb"/>
        <w:shd w:val="clear" w:color="auto" w:fill="FFFFFF"/>
        <w:spacing w:before="0" w:beforeAutospacing="0" w:after="0" w:afterAutospacing="0" w:line="276" w:lineRule="auto"/>
        <w:textAlignment w:val="baseline"/>
        <w:rPr>
          <w:rFonts w:ascii="Palatino Linotype" w:hAnsi="Palatino Linotype"/>
          <w:sz w:val="22"/>
          <w:szCs w:val="22"/>
        </w:rPr>
      </w:pPr>
      <w:r w:rsidRPr="006E4F46">
        <w:rPr>
          <w:rFonts w:ascii="Palatino Linotype" w:hAnsi="Palatino Linotype"/>
          <w:sz w:val="22"/>
          <w:szCs w:val="22"/>
        </w:rPr>
        <w:t xml:space="preserve">John </w:t>
      </w:r>
      <w:r w:rsidR="006E4F46">
        <w:rPr>
          <w:rFonts w:ascii="Palatino Linotype" w:hAnsi="Palatino Linotype"/>
          <w:sz w:val="22"/>
          <w:szCs w:val="22"/>
        </w:rPr>
        <w:t>calls</w:t>
      </w:r>
      <w:r w:rsidRPr="006E4F46">
        <w:rPr>
          <w:rFonts w:ascii="Palatino Linotype" w:hAnsi="Palatino Linotype"/>
          <w:sz w:val="22"/>
          <w:szCs w:val="22"/>
        </w:rPr>
        <w:t xml:space="preserve"> </w:t>
      </w:r>
      <w:r w:rsidR="00B458D8" w:rsidRPr="006E4F46">
        <w:rPr>
          <w:rFonts w:ascii="Palatino Linotype" w:hAnsi="Palatino Linotype"/>
          <w:sz w:val="22"/>
          <w:szCs w:val="22"/>
        </w:rPr>
        <w:t xml:space="preserve">Jesus </w:t>
      </w:r>
      <w:r w:rsidRPr="006E4F46">
        <w:rPr>
          <w:rFonts w:ascii="Palatino Linotype" w:hAnsi="Palatino Linotype"/>
          <w:sz w:val="22"/>
          <w:szCs w:val="22"/>
        </w:rPr>
        <w:t xml:space="preserve">the Lamb of God, not once but twice, the only place in the Bible where Jesus is specifically identified this way. </w:t>
      </w:r>
      <w:r w:rsidR="00AD1BD7" w:rsidRPr="006E4F46">
        <w:rPr>
          <w:rFonts w:ascii="Palatino Linotype" w:hAnsi="Palatino Linotype"/>
          <w:sz w:val="22"/>
          <w:szCs w:val="22"/>
        </w:rPr>
        <w:t>Scholars don’t</w:t>
      </w:r>
      <w:r w:rsidR="0008654A" w:rsidRPr="006E4F46">
        <w:rPr>
          <w:rFonts w:ascii="Palatino Linotype" w:hAnsi="Palatino Linotype"/>
          <w:sz w:val="22"/>
          <w:szCs w:val="22"/>
        </w:rPr>
        <w:t xml:space="preserve"> agree on the significance of </w:t>
      </w:r>
      <w:r w:rsidR="00B458D8" w:rsidRPr="006E4F46">
        <w:rPr>
          <w:rFonts w:ascii="Palatino Linotype" w:hAnsi="Palatino Linotype"/>
          <w:sz w:val="22"/>
          <w:szCs w:val="22"/>
        </w:rPr>
        <w:t>the term</w:t>
      </w:r>
      <w:r w:rsidRPr="006E4F46">
        <w:rPr>
          <w:rFonts w:ascii="Palatino Linotype" w:hAnsi="Palatino Linotype"/>
          <w:sz w:val="22"/>
          <w:szCs w:val="22"/>
        </w:rPr>
        <w:t>,</w:t>
      </w:r>
      <w:r w:rsidR="00526AFD" w:rsidRPr="006E4F46">
        <w:rPr>
          <w:rFonts w:ascii="Palatino Linotype" w:hAnsi="Palatino Linotype"/>
          <w:sz w:val="22"/>
          <w:szCs w:val="22"/>
        </w:rPr>
        <w:t xml:space="preserve"> </w:t>
      </w:r>
      <w:r w:rsidR="00AD1BD7" w:rsidRPr="006E4F46">
        <w:rPr>
          <w:rFonts w:ascii="Palatino Linotype" w:hAnsi="Palatino Linotype"/>
          <w:sz w:val="22"/>
          <w:szCs w:val="22"/>
        </w:rPr>
        <w:t xml:space="preserve">but there are a variety of ways it might have been understood by those who first heard it. </w:t>
      </w:r>
    </w:p>
    <w:p w:rsidR="00AD1BD7" w:rsidRPr="006E4F46" w:rsidRDefault="00AD1BD7" w:rsidP="006E4F46">
      <w:pPr>
        <w:pStyle w:val="NormalWeb"/>
        <w:shd w:val="clear" w:color="auto" w:fill="FFFFFF"/>
        <w:spacing w:before="0" w:beforeAutospacing="0" w:after="0" w:afterAutospacing="0" w:line="276" w:lineRule="auto"/>
        <w:textAlignment w:val="baseline"/>
        <w:rPr>
          <w:rFonts w:ascii="Palatino Linotype" w:hAnsi="Palatino Linotype"/>
          <w:sz w:val="22"/>
          <w:szCs w:val="22"/>
        </w:rPr>
      </w:pPr>
    </w:p>
    <w:p w:rsidR="00660BB3" w:rsidRPr="006E4F46" w:rsidRDefault="00660BB3" w:rsidP="006E4F46">
      <w:pPr>
        <w:tabs>
          <w:tab w:val="left" w:pos="8520"/>
        </w:tabs>
        <w:rPr>
          <w:rFonts w:eastAsia="Times New Roman" w:cs="Arial"/>
        </w:rPr>
      </w:pPr>
      <w:r w:rsidRPr="006E4F46">
        <w:rPr>
          <w:rFonts w:eastAsia="Times New Roman" w:cs="Arial"/>
        </w:rPr>
        <w:t xml:space="preserve">Scott Hoezee, Director of the Center for Excellence in Preaching at Calvin Seminary </w:t>
      </w:r>
      <w:r w:rsidR="00E03D55" w:rsidRPr="006E4F46">
        <w:rPr>
          <w:rFonts w:eastAsia="Times New Roman" w:cs="Arial"/>
        </w:rPr>
        <w:t>writes</w:t>
      </w:r>
      <w:r w:rsidRPr="006E4F46">
        <w:rPr>
          <w:rFonts w:eastAsia="Times New Roman" w:cs="Arial"/>
        </w:rPr>
        <w:t>:</w:t>
      </w:r>
    </w:p>
    <w:p w:rsidR="00660BB3" w:rsidRPr="006E4F46" w:rsidRDefault="00660BB3" w:rsidP="006E4F46">
      <w:pPr>
        <w:pStyle w:val="NormalWeb"/>
        <w:spacing w:before="0" w:beforeAutospacing="0" w:after="0" w:afterAutospacing="0" w:line="276" w:lineRule="auto"/>
        <w:textAlignment w:val="baseline"/>
        <w:rPr>
          <w:rFonts w:ascii="Palatino Linotype" w:hAnsi="Palatino Linotype"/>
          <w:sz w:val="22"/>
          <w:szCs w:val="22"/>
        </w:rPr>
      </w:pPr>
    </w:p>
    <w:p w:rsidR="0008654A" w:rsidRPr="006E4F46" w:rsidRDefault="0008654A" w:rsidP="006E4F46">
      <w:pPr>
        <w:pStyle w:val="NormalWeb"/>
        <w:shd w:val="clear" w:color="auto" w:fill="FFFFFF"/>
        <w:spacing w:before="0" w:beforeAutospacing="0" w:after="0" w:afterAutospacing="0" w:line="276" w:lineRule="auto"/>
        <w:ind w:left="720" w:right="720"/>
        <w:textAlignment w:val="baseline"/>
        <w:rPr>
          <w:rFonts w:ascii="Palatino Linotype" w:hAnsi="Palatino Linotype" w:cs="Helvetica"/>
          <w:sz w:val="22"/>
          <w:szCs w:val="22"/>
        </w:rPr>
      </w:pPr>
      <w:r w:rsidRPr="006E4F46">
        <w:rPr>
          <w:rFonts w:ascii="Palatino Linotype" w:hAnsi="Palatino Linotype" w:cs="Helvetica"/>
          <w:sz w:val="22"/>
          <w:szCs w:val="22"/>
        </w:rPr>
        <w:t xml:space="preserve">Lambs are often a symbol of gentleness, meekness, and vulnerability. In this sense, calling Jesus a lamb could have been a nice thing to say, but it would hardly be the type of description that would fit the Messiah. </w:t>
      </w:r>
      <w:r w:rsidR="00660BB3" w:rsidRPr="006E4F46">
        <w:rPr>
          <w:rFonts w:ascii="Palatino Linotype" w:hAnsi="Palatino Linotype" w:cs="Helvetica"/>
          <w:sz w:val="22"/>
          <w:szCs w:val="22"/>
        </w:rPr>
        <w:t>… I</w:t>
      </w:r>
      <w:r w:rsidRPr="006E4F46">
        <w:rPr>
          <w:rFonts w:ascii="Palatino Linotype" w:hAnsi="Palatino Linotype" w:cs="Helvetica"/>
          <w:sz w:val="22"/>
          <w:szCs w:val="22"/>
        </w:rPr>
        <w:t>n Jesus’ day, because there was that long history in Israel of using lambs as sacrifices, there was another sense in which hearing Jesus called “a lamb” might have struck some people as cruel. Maybe it would be like today calling someone a “turkey” or a “dumb bunny.” It does make you wonder what the disciples thought when they decided to hitch their wagon to this particular “star.”   Was Jesus going places or going nowhere?</w:t>
      </w:r>
    </w:p>
    <w:p w:rsidR="00660BB3" w:rsidRPr="006E4F46" w:rsidRDefault="00660BB3" w:rsidP="006E4F46">
      <w:pPr>
        <w:shd w:val="clear" w:color="auto" w:fill="FFFFFF"/>
        <w:ind w:left="720" w:right="720"/>
        <w:textAlignment w:val="baseline"/>
        <w:rPr>
          <w:rFonts w:eastAsia="Times New Roman" w:cs="Helvetica"/>
        </w:rPr>
      </w:pPr>
    </w:p>
    <w:p w:rsidR="0008654A" w:rsidRPr="006E4F46" w:rsidRDefault="0008654A" w:rsidP="006E4F46">
      <w:pPr>
        <w:shd w:val="clear" w:color="auto" w:fill="FFFFFF"/>
        <w:ind w:left="720" w:right="720"/>
        <w:textAlignment w:val="baseline"/>
        <w:rPr>
          <w:rFonts w:eastAsia="Times New Roman" w:cs="Helvetica"/>
        </w:rPr>
      </w:pPr>
      <w:r w:rsidRPr="006E4F46">
        <w:rPr>
          <w:rFonts w:eastAsia="Times New Roman" w:cs="Helvetica"/>
        </w:rPr>
        <w:t>Whether John’s title meant Jesus was very meek or that he was destined for the chopping block, either way it didn’t seem to indicate Jesus would be very effective in the long run. Nice guys finish last and sacrificial lambs are just finished eventually</w:t>
      </w:r>
      <w:r w:rsidR="00AD1BD7" w:rsidRPr="006E4F46">
        <w:rPr>
          <w:rFonts w:eastAsia="Times New Roman" w:cs="Helvetica"/>
        </w:rPr>
        <w:t>…</w:t>
      </w:r>
      <w:r w:rsidRPr="006E4F46">
        <w:rPr>
          <w:rFonts w:eastAsia="Times New Roman" w:cs="Helvetica"/>
        </w:rPr>
        <w:t xml:space="preserve"> </w:t>
      </w:r>
    </w:p>
    <w:p w:rsidR="00660BB3" w:rsidRPr="006E4F46" w:rsidRDefault="00660BB3" w:rsidP="006E4F46">
      <w:pPr>
        <w:shd w:val="clear" w:color="auto" w:fill="FFFFFF"/>
        <w:ind w:left="720" w:right="720"/>
        <w:textAlignment w:val="baseline"/>
        <w:rPr>
          <w:rFonts w:eastAsia="Times New Roman" w:cs="Helvetica"/>
        </w:rPr>
      </w:pPr>
    </w:p>
    <w:p w:rsidR="0008654A" w:rsidRDefault="0008654A" w:rsidP="006E4F46">
      <w:pPr>
        <w:shd w:val="clear" w:color="auto" w:fill="FFFFFF"/>
        <w:ind w:left="720" w:right="720"/>
        <w:textAlignment w:val="baseline"/>
        <w:rPr>
          <w:rFonts w:eastAsia="Times New Roman" w:cs="Helvetica"/>
        </w:rPr>
      </w:pPr>
      <w:r w:rsidRPr="006E4F46">
        <w:rPr>
          <w:rFonts w:eastAsia="Times New Roman" w:cs="Helvetica"/>
        </w:rPr>
        <w:t>This isn’t the kind of thing you’d say about someone who was on his way to the top of this world’s heap. This isn’t how you’d describe a celebrity on a red carpet or a politician on his way to the platform where he had just been nominated for president.</w:t>
      </w:r>
      <w:r w:rsidR="00AD1BD7" w:rsidRPr="006E4F46">
        <w:rPr>
          <w:rStyle w:val="FootnoteReference"/>
          <w:rFonts w:eastAsia="Times New Roman" w:cs="Helvetica"/>
        </w:rPr>
        <w:footnoteReference w:id="2"/>
      </w:r>
    </w:p>
    <w:p w:rsidR="006E4F46" w:rsidRPr="006E4F46" w:rsidRDefault="006E4F46" w:rsidP="006E4F46">
      <w:pPr>
        <w:shd w:val="clear" w:color="auto" w:fill="FFFFFF"/>
        <w:ind w:left="720" w:right="720"/>
        <w:textAlignment w:val="baseline"/>
        <w:rPr>
          <w:rFonts w:eastAsia="Times New Roman" w:cs="Helvetica"/>
        </w:rPr>
      </w:pPr>
    </w:p>
    <w:p w:rsidR="00232612" w:rsidRPr="006E4F46" w:rsidRDefault="006D48C0" w:rsidP="006E4F46">
      <w:pPr>
        <w:pStyle w:val="BodyTextIndent"/>
        <w:spacing w:line="276" w:lineRule="auto"/>
        <w:ind w:firstLine="0"/>
        <w:rPr>
          <w:rFonts w:ascii="Palatino Linotype" w:hAnsi="Palatino Linotype"/>
          <w:sz w:val="22"/>
          <w:szCs w:val="22"/>
        </w:rPr>
      </w:pPr>
      <w:r w:rsidRPr="006E4F46">
        <w:rPr>
          <w:rFonts w:ascii="Palatino Linotype" w:hAnsi="Palatino Linotype"/>
          <w:sz w:val="22"/>
          <w:szCs w:val="22"/>
        </w:rPr>
        <w:t xml:space="preserve">In a sermon he delivered just two months before his assassination, Dr. </w:t>
      </w:r>
      <w:r w:rsidR="00232612" w:rsidRPr="006E4F46">
        <w:rPr>
          <w:rFonts w:ascii="Palatino Linotype" w:hAnsi="Palatino Linotype"/>
          <w:sz w:val="22"/>
          <w:szCs w:val="22"/>
        </w:rPr>
        <w:t xml:space="preserve">Martin Luther King, Jr. </w:t>
      </w:r>
      <w:r w:rsidR="006E4F46">
        <w:rPr>
          <w:rFonts w:ascii="Palatino Linotype" w:hAnsi="Palatino Linotype"/>
          <w:sz w:val="22"/>
          <w:szCs w:val="22"/>
        </w:rPr>
        <w:t>called</w:t>
      </w:r>
      <w:r w:rsidR="00E97174" w:rsidRPr="006E4F46">
        <w:rPr>
          <w:rFonts w:ascii="Palatino Linotype" w:hAnsi="Palatino Linotype"/>
          <w:sz w:val="22"/>
          <w:szCs w:val="22"/>
        </w:rPr>
        <w:t xml:space="preserve"> </w:t>
      </w:r>
      <w:r w:rsidRPr="006E4F46">
        <w:rPr>
          <w:rFonts w:ascii="Palatino Linotype" w:hAnsi="Palatino Linotype"/>
          <w:sz w:val="22"/>
          <w:szCs w:val="22"/>
        </w:rPr>
        <w:t>th</w:t>
      </w:r>
      <w:r w:rsidR="00E97174" w:rsidRPr="006E4F46">
        <w:rPr>
          <w:rFonts w:ascii="Palatino Linotype" w:hAnsi="Palatino Linotype"/>
          <w:sz w:val="22"/>
          <w:szCs w:val="22"/>
        </w:rPr>
        <w:t>e</w:t>
      </w:r>
      <w:r w:rsidRPr="006E4F46">
        <w:rPr>
          <w:rFonts w:ascii="Palatino Linotype" w:hAnsi="Palatino Linotype"/>
          <w:sz w:val="22"/>
          <w:szCs w:val="22"/>
        </w:rPr>
        <w:t xml:space="preserve"> human </w:t>
      </w:r>
      <w:r w:rsidR="006E4F46">
        <w:rPr>
          <w:rFonts w:ascii="Palatino Linotype" w:hAnsi="Palatino Linotype"/>
          <w:sz w:val="22"/>
          <w:szCs w:val="22"/>
        </w:rPr>
        <w:t xml:space="preserve">desire for achievement </w:t>
      </w:r>
      <w:r w:rsidRPr="006E4F46">
        <w:rPr>
          <w:rFonts w:ascii="Palatino Linotype" w:hAnsi="Palatino Linotype"/>
          <w:sz w:val="22"/>
          <w:szCs w:val="22"/>
        </w:rPr>
        <w:t xml:space="preserve">the </w:t>
      </w:r>
      <w:r w:rsidR="00232612" w:rsidRPr="006E4F46">
        <w:rPr>
          <w:rFonts w:ascii="Palatino Linotype" w:hAnsi="Palatino Linotype"/>
          <w:sz w:val="22"/>
          <w:szCs w:val="22"/>
        </w:rPr>
        <w:t>“drum major instinct.”</w:t>
      </w:r>
      <w:r w:rsidR="00232612" w:rsidRPr="006E4F46">
        <w:rPr>
          <w:rStyle w:val="FootnoteReference"/>
          <w:rFonts w:ascii="Palatino Linotype" w:hAnsi="Palatino Linotype"/>
          <w:sz w:val="22"/>
          <w:szCs w:val="22"/>
        </w:rPr>
        <w:footnoteReference w:id="3"/>
      </w:r>
      <w:r w:rsidR="00232612" w:rsidRPr="006E4F46">
        <w:rPr>
          <w:rFonts w:ascii="Palatino Linotype" w:hAnsi="Palatino Linotype"/>
          <w:sz w:val="22"/>
          <w:szCs w:val="22"/>
        </w:rPr>
        <w:t xml:space="preserve">  “We all want to be important, to surpass others, to achieve distinction, to lead the parade.”</w:t>
      </w:r>
      <w:r w:rsidR="00232612" w:rsidRPr="006E4F46">
        <w:rPr>
          <w:rStyle w:val="FootnoteReference"/>
          <w:rFonts w:ascii="Palatino Linotype" w:hAnsi="Palatino Linotype"/>
          <w:sz w:val="22"/>
          <w:szCs w:val="22"/>
        </w:rPr>
        <w:footnoteReference w:id="4"/>
      </w:r>
      <w:r w:rsidR="00232612" w:rsidRPr="006E4F46">
        <w:rPr>
          <w:rFonts w:ascii="Palatino Linotype" w:hAnsi="Palatino Linotype"/>
          <w:sz w:val="22"/>
          <w:szCs w:val="22"/>
        </w:rPr>
        <w:t xml:space="preserve">  But unchecked, this instinct causes us “to push others down in order to push [ourselves] up.”</w:t>
      </w:r>
      <w:r w:rsidR="00232612" w:rsidRPr="006E4F46">
        <w:rPr>
          <w:rStyle w:val="FootnoteReference"/>
          <w:rFonts w:ascii="Palatino Linotype" w:hAnsi="Palatino Linotype"/>
          <w:sz w:val="22"/>
          <w:szCs w:val="22"/>
        </w:rPr>
        <w:footnoteReference w:id="5"/>
      </w:r>
      <w:r w:rsidR="00232612" w:rsidRPr="006E4F46">
        <w:rPr>
          <w:rFonts w:ascii="Palatino Linotype" w:hAnsi="Palatino Linotype"/>
          <w:sz w:val="22"/>
          <w:szCs w:val="22"/>
        </w:rPr>
        <w:t xml:space="preserve">  </w:t>
      </w:r>
    </w:p>
    <w:p w:rsidR="006D48C0" w:rsidRPr="006E4F46" w:rsidRDefault="006D48C0" w:rsidP="006E4F46">
      <w:pPr>
        <w:pStyle w:val="BodyTextIndent"/>
        <w:spacing w:line="276" w:lineRule="auto"/>
        <w:ind w:firstLine="0"/>
        <w:rPr>
          <w:rFonts w:ascii="Palatino Linotype" w:hAnsi="Palatino Linotype"/>
          <w:sz w:val="22"/>
          <w:szCs w:val="22"/>
        </w:rPr>
      </w:pPr>
    </w:p>
    <w:p w:rsidR="006E4F46" w:rsidRDefault="00232612" w:rsidP="006E4F46">
      <w:pPr>
        <w:pStyle w:val="BodyTextIndent"/>
        <w:spacing w:line="276" w:lineRule="auto"/>
        <w:ind w:firstLine="0"/>
        <w:rPr>
          <w:rFonts w:ascii="Palatino Linotype" w:hAnsi="Palatino Linotype"/>
          <w:sz w:val="22"/>
          <w:szCs w:val="22"/>
        </w:rPr>
      </w:pPr>
      <w:r w:rsidRPr="006E4F46">
        <w:rPr>
          <w:rFonts w:ascii="Palatino Linotype" w:hAnsi="Palatino Linotype"/>
          <w:sz w:val="22"/>
          <w:szCs w:val="22"/>
        </w:rPr>
        <w:t xml:space="preserve">Speaking </w:t>
      </w:r>
      <w:r w:rsidR="006E4F46">
        <w:rPr>
          <w:rFonts w:ascii="Palatino Linotype" w:hAnsi="Palatino Linotype"/>
          <w:sz w:val="22"/>
          <w:szCs w:val="22"/>
        </w:rPr>
        <w:t xml:space="preserve">of his own </w:t>
      </w:r>
      <w:r w:rsidR="00DC6F4C">
        <w:rPr>
          <w:rFonts w:ascii="Palatino Linotype" w:hAnsi="Palatino Linotype"/>
          <w:sz w:val="22"/>
          <w:szCs w:val="22"/>
        </w:rPr>
        <w:t>eulogy</w:t>
      </w:r>
      <w:r w:rsidR="006E4F46">
        <w:rPr>
          <w:rFonts w:ascii="Palatino Linotype" w:hAnsi="Palatino Linotype"/>
          <w:sz w:val="22"/>
          <w:szCs w:val="22"/>
        </w:rPr>
        <w:t xml:space="preserve">, King said: </w:t>
      </w:r>
    </w:p>
    <w:p w:rsidR="006E4F46" w:rsidRDefault="006E4F46" w:rsidP="006E4F46">
      <w:pPr>
        <w:pStyle w:val="BodyTextIndent"/>
        <w:spacing w:line="276" w:lineRule="auto"/>
        <w:ind w:firstLine="0"/>
        <w:rPr>
          <w:rFonts w:ascii="Palatino Linotype" w:hAnsi="Palatino Linotype"/>
          <w:sz w:val="22"/>
          <w:szCs w:val="22"/>
        </w:rPr>
      </w:pPr>
    </w:p>
    <w:p w:rsidR="00232612" w:rsidRPr="006E4F46" w:rsidRDefault="00232612" w:rsidP="006E4F46">
      <w:pPr>
        <w:pStyle w:val="BodyTextIndent"/>
        <w:spacing w:line="276" w:lineRule="auto"/>
        <w:ind w:left="720" w:right="720" w:firstLine="0"/>
        <w:rPr>
          <w:rFonts w:ascii="Palatino Linotype" w:hAnsi="Palatino Linotype"/>
          <w:sz w:val="22"/>
          <w:szCs w:val="22"/>
        </w:rPr>
      </w:pPr>
      <w:r w:rsidRPr="006E4F46">
        <w:rPr>
          <w:rFonts w:ascii="Palatino Linotype" w:hAnsi="Palatino Linotype"/>
          <w:sz w:val="22"/>
          <w:szCs w:val="22"/>
        </w:rPr>
        <w:t xml:space="preserve">I’d like somebody to mention that day, that Martin Luther King, Jr. tried to give his life serving others.  I’d like for somebody to say that day, that Martin Luther King, Jr., tried to love somebody.  I want you to say that day, that I tried to be right on the war question.  I want you to be able to say that day, that I did try to feed the hungry.  And I want you to be able to say that day, that I did try, in my life, to clothe those who were naked.  I want you to say, on that day, that I did try, in my life, to visit those who were in prison.  I want you to say that I tried to love and serve humanity.  </w:t>
      </w:r>
    </w:p>
    <w:p w:rsidR="00232612" w:rsidRPr="006E4F46" w:rsidRDefault="00232612" w:rsidP="006E4F46">
      <w:pPr>
        <w:pStyle w:val="BodyTextIndent"/>
        <w:spacing w:line="276" w:lineRule="auto"/>
        <w:ind w:firstLine="0"/>
        <w:rPr>
          <w:rFonts w:ascii="Palatino Linotype" w:hAnsi="Palatino Linotype"/>
          <w:sz w:val="22"/>
          <w:szCs w:val="22"/>
        </w:rPr>
      </w:pPr>
    </w:p>
    <w:p w:rsidR="00232612" w:rsidRPr="006E4F46" w:rsidRDefault="00232612" w:rsidP="006E4F46">
      <w:pPr>
        <w:pStyle w:val="BodyTextIndent"/>
        <w:spacing w:line="276" w:lineRule="auto"/>
        <w:ind w:left="720" w:right="720" w:firstLine="0"/>
        <w:rPr>
          <w:rFonts w:ascii="Palatino Linotype" w:hAnsi="Palatino Linotype"/>
          <w:sz w:val="22"/>
          <w:szCs w:val="22"/>
        </w:rPr>
      </w:pPr>
      <w:r w:rsidRPr="006E4F46">
        <w:rPr>
          <w:rFonts w:ascii="Palatino Linotype" w:hAnsi="Palatino Linotype"/>
          <w:sz w:val="22"/>
          <w:szCs w:val="22"/>
        </w:rPr>
        <w:t>Yes, if you want to say that I was a drum major, say that I was a drum major for justice, say that I was a drum major for peace, say that I was a drum major for righteousness.</w:t>
      </w:r>
      <w:r w:rsidRPr="006E4F46">
        <w:rPr>
          <w:rStyle w:val="FootnoteReference"/>
          <w:rFonts w:ascii="Palatino Linotype" w:hAnsi="Palatino Linotype"/>
          <w:sz w:val="22"/>
          <w:szCs w:val="22"/>
        </w:rPr>
        <w:footnoteReference w:id="6"/>
      </w:r>
    </w:p>
    <w:p w:rsidR="00E97174" w:rsidRPr="006E4F46" w:rsidRDefault="00E97174" w:rsidP="006E4F46"/>
    <w:p w:rsidR="00E97174" w:rsidRPr="006E4F46" w:rsidRDefault="00E97174" w:rsidP="006E4F46">
      <w:r w:rsidRPr="006E4F46">
        <w:t>Jesus asks us, “What are you looking for? What are you seeking? What do you need</w:t>
      </w:r>
      <w:r w:rsidR="00D918BD" w:rsidRPr="006E4F46">
        <w:t xml:space="preserve"> in your life</w:t>
      </w:r>
      <w:r w:rsidRPr="006E4F46">
        <w:t>?</w:t>
      </w:r>
    </w:p>
    <w:p w:rsidR="006D48C0" w:rsidRPr="006E4F46" w:rsidRDefault="00E97174" w:rsidP="006E4F46">
      <w:r w:rsidRPr="006E4F46">
        <w:t xml:space="preserve"> </w:t>
      </w:r>
    </w:p>
    <w:p w:rsidR="00E97174" w:rsidRPr="006E4F46" w:rsidRDefault="00E97174" w:rsidP="006E4F46">
      <w:r w:rsidRPr="006E4F46">
        <w:t>If what you are looking for is a life of fortune and fame, then you don’t want to follow this lamb.</w:t>
      </w:r>
      <w:r w:rsidR="00295F21">
        <w:t xml:space="preserve"> </w:t>
      </w:r>
    </w:p>
    <w:p w:rsidR="00295F21" w:rsidRDefault="00295F21" w:rsidP="006E4F46"/>
    <w:p w:rsidR="00E97174" w:rsidRPr="006E4F46" w:rsidRDefault="00E97174" w:rsidP="006E4F46">
      <w:r w:rsidRPr="006E4F46">
        <w:t xml:space="preserve">If what you want is privilege and status, reward and self-satisfaction, then you don’t want to follow this lamb.   </w:t>
      </w:r>
    </w:p>
    <w:p w:rsidR="00E97174" w:rsidRPr="006E4F46" w:rsidRDefault="00E97174" w:rsidP="006E4F46"/>
    <w:p w:rsidR="006D48C0" w:rsidRPr="006E4F46" w:rsidRDefault="006D48C0" w:rsidP="006E4F46">
      <w:r w:rsidRPr="006E4F46">
        <w:lastRenderedPageBreak/>
        <w:t>But if you are seeking loving relationships with God and neighbor, a life of compassion and mercy, of service and sacrifice, of purpose and meaning, then come and see.</w:t>
      </w:r>
    </w:p>
    <w:p w:rsidR="006E4F46" w:rsidRDefault="006E4F46" w:rsidP="006E4F46"/>
    <w:p w:rsidR="00251686" w:rsidRPr="006E4F46" w:rsidRDefault="006D48C0" w:rsidP="006E4F46">
      <w:r w:rsidRPr="006E4F46">
        <w:t xml:space="preserve">Come and see what a life of loving God and neighbor can look like. </w:t>
      </w:r>
    </w:p>
    <w:p w:rsidR="00251686" w:rsidRPr="006E4F46" w:rsidRDefault="006D48C0" w:rsidP="006E4F46">
      <w:r w:rsidRPr="006E4F46">
        <w:t xml:space="preserve">Come and see what a life of compassion and mercy can look like. </w:t>
      </w:r>
    </w:p>
    <w:p w:rsidR="00251686" w:rsidRPr="006E4F46" w:rsidRDefault="006D48C0" w:rsidP="006E4F46">
      <w:r w:rsidRPr="006E4F46">
        <w:t xml:space="preserve">Come and see what a life of service and sacrifice can look like. </w:t>
      </w:r>
    </w:p>
    <w:p w:rsidR="006D48C0" w:rsidRPr="006E4F46" w:rsidRDefault="006D48C0" w:rsidP="006E4F46">
      <w:r w:rsidRPr="006E4F46">
        <w:t xml:space="preserve">Come and see what a life of purpose and meaning can look like. </w:t>
      </w:r>
    </w:p>
    <w:p w:rsidR="006D48C0" w:rsidRPr="006E4F46" w:rsidRDefault="006D48C0" w:rsidP="006E4F46"/>
    <w:p w:rsidR="006D48C0" w:rsidRPr="006E4F46" w:rsidRDefault="006D48C0" w:rsidP="006E4F46">
      <w:r w:rsidRPr="006E4F46">
        <w:t>Come, follow the lamb.</w:t>
      </w:r>
    </w:p>
    <w:p w:rsidR="00650335" w:rsidRPr="006E4F46" w:rsidRDefault="00650335" w:rsidP="006E4F46">
      <w:r w:rsidRPr="006E4F46">
        <w:t xml:space="preserve">Come and see. </w:t>
      </w:r>
    </w:p>
    <w:sectPr w:rsidR="00650335" w:rsidRPr="006E4F46" w:rsidSect="006B765D">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48C0" w:rsidRDefault="006D48C0" w:rsidP="0090708A">
      <w:pPr>
        <w:spacing w:line="240" w:lineRule="auto"/>
      </w:pPr>
      <w:r>
        <w:separator/>
      </w:r>
    </w:p>
  </w:endnote>
  <w:endnote w:type="continuationSeparator" w:id="0">
    <w:p w:rsidR="006D48C0" w:rsidRDefault="006D48C0" w:rsidP="0090708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48C0" w:rsidRDefault="006D48C0" w:rsidP="0090708A">
      <w:pPr>
        <w:spacing w:line="240" w:lineRule="auto"/>
      </w:pPr>
      <w:r>
        <w:separator/>
      </w:r>
    </w:p>
  </w:footnote>
  <w:footnote w:type="continuationSeparator" w:id="0">
    <w:p w:rsidR="006D48C0" w:rsidRDefault="006D48C0" w:rsidP="0090708A">
      <w:pPr>
        <w:spacing w:line="240" w:lineRule="auto"/>
      </w:pPr>
      <w:r>
        <w:continuationSeparator/>
      </w:r>
    </w:p>
  </w:footnote>
  <w:footnote w:id="1">
    <w:p w:rsidR="006D48C0" w:rsidRPr="0090708A" w:rsidRDefault="006D48C0" w:rsidP="0090708A">
      <w:pPr>
        <w:pStyle w:val="Heading1"/>
        <w:shd w:val="clear" w:color="auto" w:fill="FFFFFF"/>
        <w:spacing w:before="0" w:beforeAutospacing="0" w:after="0" w:afterAutospacing="0" w:line="276" w:lineRule="auto"/>
        <w:rPr>
          <w:b w:val="0"/>
          <w:sz w:val="20"/>
          <w:szCs w:val="20"/>
        </w:rPr>
      </w:pPr>
      <w:r w:rsidRPr="0090708A">
        <w:rPr>
          <w:rStyle w:val="FootnoteReference"/>
          <w:b w:val="0"/>
          <w:sz w:val="20"/>
          <w:szCs w:val="20"/>
        </w:rPr>
        <w:footnoteRef/>
      </w:r>
      <w:r w:rsidRPr="0090708A">
        <w:rPr>
          <w:b w:val="0"/>
          <w:sz w:val="20"/>
          <w:szCs w:val="20"/>
        </w:rPr>
        <w:t xml:space="preserve"> Audrey West, “</w:t>
      </w:r>
      <w:r w:rsidRPr="0090708A">
        <w:rPr>
          <w:b w:val="0"/>
          <w:color w:val="000000"/>
          <w:sz w:val="20"/>
          <w:szCs w:val="20"/>
        </w:rPr>
        <w:t xml:space="preserve">Commentary on John 1:29-42” from </w:t>
      </w:r>
      <w:hyperlink r:id="rId1" w:history="1">
        <w:r w:rsidRPr="0090708A">
          <w:rPr>
            <w:rStyle w:val="Hyperlink"/>
            <w:b w:val="0"/>
            <w:i/>
            <w:color w:val="auto"/>
            <w:sz w:val="20"/>
            <w:szCs w:val="20"/>
            <w:u w:val="none"/>
            <w:shd w:val="clear" w:color="auto" w:fill="FFFFFF"/>
          </w:rPr>
          <w:t>Preaching This Week</w:t>
        </w:r>
      </w:hyperlink>
      <w:r w:rsidRPr="0090708A">
        <w:rPr>
          <w:rStyle w:val="apple-converted-space"/>
          <w:b w:val="0"/>
          <w:sz w:val="20"/>
          <w:szCs w:val="20"/>
          <w:shd w:val="clear" w:color="auto" w:fill="FFFFFF"/>
        </w:rPr>
        <w:t> </w:t>
      </w:r>
      <w:r w:rsidRPr="0090708A">
        <w:rPr>
          <w:b w:val="0"/>
          <w:sz w:val="20"/>
          <w:szCs w:val="20"/>
          <w:shd w:val="clear" w:color="auto" w:fill="FFFFFF"/>
        </w:rPr>
        <w:t>at</w:t>
      </w:r>
      <w:r w:rsidRPr="0090708A">
        <w:rPr>
          <w:rStyle w:val="apple-converted-space"/>
          <w:b w:val="0"/>
          <w:sz w:val="20"/>
          <w:szCs w:val="20"/>
          <w:shd w:val="clear" w:color="auto" w:fill="FFFFFF"/>
        </w:rPr>
        <w:t> </w:t>
      </w:r>
      <w:hyperlink r:id="rId2" w:history="1">
        <w:r w:rsidRPr="0090708A">
          <w:rPr>
            <w:rStyle w:val="Hyperlink"/>
            <w:b w:val="0"/>
            <w:color w:val="auto"/>
            <w:sz w:val="20"/>
            <w:szCs w:val="20"/>
            <w:shd w:val="clear" w:color="auto" w:fill="FFFFFF"/>
          </w:rPr>
          <w:t>Working Preacher.org</w:t>
        </w:r>
      </w:hyperlink>
      <w:r w:rsidRPr="0090708A">
        <w:rPr>
          <w:b w:val="0"/>
          <w:sz w:val="20"/>
          <w:szCs w:val="20"/>
          <w:u w:val="single"/>
          <w:shd w:val="clear" w:color="auto" w:fill="FFFFFF"/>
        </w:rPr>
        <w:t>,</w:t>
      </w:r>
      <w:r w:rsidRPr="0090708A">
        <w:rPr>
          <w:b w:val="0"/>
          <w:sz w:val="20"/>
          <w:szCs w:val="20"/>
          <w:shd w:val="clear" w:color="auto" w:fill="FFFFFF"/>
        </w:rPr>
        <w:t xml:space="preserve"> Luther Seminary, 2017.</w:t>
      </w:r>
    </w:p>
  </w:footnote>
  <w:footnote w:id="2">
    <w:p w:rsidR="00295F21" w:rsidRPr="00295F21" w:rsidRDefault="00295F21" w:rsidP="00295F21">
      <w:pPr>
        <w:rPr>
          <w:rFonts w:asciiTheme="majorHAnsi" w:hAnsiTheme="majorHAnsi"/>
          <w:sz w:val="20"/>
          <w:szCs w:val="20"/>
        </w:rPr>
      </w:pPr>
      <w:r w:rsidRPr="00295F21">
        <w:rPr>
          <w:rFonts w:asciiTheme="majorHAnsi" w:hAnsiTheme="majorHAnsi"/>
          <w:sz w:val="20"/>
          <w:szCs w:val="20"/>
        </w:rPr>
        <w:t xml:space="preserve">2. </w:t>
      </w:r>
      <w:r w:rsidRPr="00295F21">
        <w:rPr>
          <w:rFonts w:asciiTheme="majorHAnsi" w:hAnsiTheme="majorHAnsi"/>
          <w:sz w:val="20"/>
          <w:szCs w:val="20"/>
        </w:rPr>
        <w:t>Scott Hoezee, “Gospel Commentary: John 1:29-42” http://cep.calvinseminary.edu/sermon-starters/epiphany-2a, January 9, 2017.</w:t>
      </w:r>
    </w:p>
    <w:p w:rsidR="00295F21" w:rsidRPr="00295F21" w:rsidRDefault="00295F21" w:rsidP="00295F21">
      <w:pPr>
        <w:rPr>
          <w:rFonts w:asciiTheme="majorHAnsi" w:hAnsiTheme="majorHAnsi"/>
          <w:sz w:val="20"/>
          <w:szCs w:val="20"/>
        </w:rPr>
      </w:pPr>
      <w:r w:rsidRPr="00295F21">
        <w:rPr>
          <w:rFonts w:asciiTheme="majorHAnsi" w:hAnsiTheme="majorHAnsi"/>
          <w:sz w:val="20"/>
          <w:szCs w:val="20"/>
        </w:rPr>
        <w:t>3</w:t>
      </w:r>
      <w:r w:rsidRPr="00295F21">
        <w:rPr>
          <w:rFonts w:asciiTheme="majorHAnsi" w:hAnsiTheme="majorHAnsi"/>
          <w:sz w:val="20"/>
          <w:szCs w:val="20"/>
        </w:rPr>
        <w:t>.</w:t>
      </w:r>
      <w:r w:rsidRPr="00295F21">
        <w:rPr>
          <w:rFonts w:asciiTheme="majorHAnsi" w:hAnsiTheme="majorHAnsi"/>
          <w:sz w:val="20"/>
          <w:szCs w:val="20"/>
        </w:rPr>
        <w:t xml:space="preserve"> “The Drum Major Instinct”: A sermon by Dr. Martin Luther King, Jr. at Ebenezer Baptist Church, Atlanta, Georgia, on February 4, 1968, www.thekingcenter.org.</w:t>
      </w:r>
    </w:p>
    <w:p w:rsidR="00295F21" w:rsidRPr="00295F21" w:rsidRDefault="00295F21" w:rsidP="00295F21">
      <w:pPr>
        <w:rPr>
          <w:rFonts w:asciiTheme="majorHAnsi" w:hAnsiTheme="majorHAnsi"/>
          <w:sz w:val="20"/>
          <w:szCs w:val="20"/>
        </w:rPr>
      </w:pPr>
      <w:r w:rsidRPr="00295F21">
        <w:rPr>
          <w:rFonts w:asciiTheme="majorHAnsi" w:hAnsiTheme="majorHAnsi"/>
          <w:sz w:val="20"/>
          <w:szCs w:val="20"/>
        </w:rPr>
        <w:t>4. Ibid.</w:t>
      </w:r>
    </w:p>
    <w:p w:rsidR="006D48C0" w:rsidRDefault="00295F21" w:rsidP="00295F21">
      <w:pPr>
        <w:rPr>
          <w:rFonts w:asciiTheme="majorHAnsi" w:hAnsiTheme="majorHAnsi"/>
          <w:sz w:val="20"/>
          <w:szCs w:val="20"/>
        </w:rPr>
      </w:pPr>
      <w:r w:rsidRPr="00295F21">
        <w:rPr>
          <w:rFonts w:asciiTheme="majorHAnsi" w:hAnsiTheme="majorHAnsi"/>
          <w:sz w:val="20"/>
          <w:szCs w:val="20"/>
        </w:rPr>
        <w:t>5. Ibid.</w:t>
      </w:r>
    </w:p>
    <w:p w:rsidR="00295F21" w:rsidRPr="00295F21" w:rsidRDefault="00295F21" w:rsidP="00295F21">
      <w:pPr>
        <w:rPr>
          <w:rFonts w:asciiTheme="majorHAnsi" w:hAnsiTheme="majorHAnsi"/>
          <w:sz w:val="20"/>
          <w:szCs w:val="20"/>
        </w:rPr>
      </w:pPr>
      <w:r>
        <w:rPr>
          <w:rFonts w:asciiTheme="majorHAnsi" w:hAnsiTheme="majorHAnsi"/>
          <w:sz w:val="20"/>
          <w:szCs w:val="20"/>
        </w:rPr>
        <w:t>6. Ibid.</w:t>
      </w:r>
    </w:p>
  </w:footnote>
  <w:footnote w:id="3">
    <w:p w:rsidR="006D48C0" w:rsidRDefault="006D48C0" w:rsidP="00232612">
      <w:pPr>
        <w:pStyle w:val="FootnoteText"/>
      </w:pPr>
    </w:p>
  </w:footnote>
  <w:footnote w:id="4">
    <w:p w:rsidR="006D48C0" w:rsidRDefault="006D48C0" w:rsidP="00232612">
      <w:pPr>
        <w:pStyle w:val="FootnoteText"/>
      </w:pPr>
    </w:p>
  </w:footnote>
  <w:footnote w:id="5">
    <w:p w:rsidR="006D48C0" w:rsidRDefault="006D48C0" w:rsidP="00232612">
      <w:pPr>
        <w:pStyle w:val="FootnoteText"/>
      </w:pPr>
    </w:p>
  </w:footnote>
  <w:footnote w:id="6">
    <w:p w:rsidR="006D48C0" w:rsidRDefault="006D48C0" w:rsidP="00232612">
      <w:pPr>
        <w:pStyle w:val="FootnoteText"/>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307F81"/>
    <w:rsid w:val="00026E64"/>
    <w:rsid w:val="00045D93"/>
    <w:rsid w:val="0008654A"/>
    <w:rsid w:val="000A7A6A"/>
    <w:rsid w:val="000C226C"/>
    <w:rsid w:val="000E02A0"/>
    <w:rsid w:val="00104501"/>
    <w:rsid w:val="00113466"/>
    <w:rsid w:val="00192674"/>
    <w:rsid w:val="00232612"/>
    <w:rsid w:val="00236037"/>
    <w:rsid w:val="00251686"/>
    <w:rsid w:val="00295F21"/>
    <w:rsid w:val="002D582B"/>
    <w:rsid w:val="00307F81"/>
    <w:rsid w:val="0034027D"/>
    <w:rsid w:val="00340B51"/>
    <w:rsid w:val="003765D6"/>
    <w:rsid w:val="003A03BB"/>
    <w:rsid w:val="003C4050"/>
    <w:rsid w:val="00443A4A"/>
    <w:rsid w:val="00492AAE"/>
    <w:rsid w:val="004F6BB1"/>
    <w:rsid w:val="00526AFD"/>
    <w:rsid w:val="00564346"/>
    <w:rsid w:val="005C35AC"/>
    <w:rsid w:val="00631492"/>
    <w:rsid w:val="00637251"/>
    <w:rsid w:val="00650335"/>
    <w:rsid w:val="00660BB3"/>
    <w:rsid w:val="0068183D"/>
    <w:rsid w:val="006832D5"/>
    <w:rsid w:val="006B765D"/>
    <w:rsid w:val="006D48C0"/>
    <w:rsid w:val="006E4F46"/>
    <w:rsid w:val="006F53C7"/>
    <w:rsid w:val="00785BB0"/>
    <w:rsid w:val="007912E4"/>
    <w:rsid w:val="00837C15"/>
    <w:rsid w:val="00841468"/>
    <w:rsid w:val="008A27DB"/>
    <w:rsid w:val="008B371E"/>
    <w:rsid w:val="008B4F54"/>
    <w:rsid w:val="008D1166"/>
    <w:rsid w:val="008D6F14"/>
    <w:rsid w:val="0090708A"/>
    <w:rsid w:val="0095353B"/>
    <w:rsid w:val="009E5B38"/>
    <w:rsid w:val="00AD1BD7"/>
    <w:rsid w:val="00AD6779"/>
    <w:rsid w:val="00B34722"/>
    <w:rsid w:val="00B458D8"/>
    <w:rsid w:val="00B4728A"/>
    <w:rsid w:val="00B90BF8"/>
    <w:rsid w:val="00CD1435"/>
    <w:rsid w:val="00CE1AAF"/>
    <w:rsid w:val="00CF5183"/>
    <w:rsid w:val="00D22781"/>
    <w:rsid w:val="00D433C0"/>
    <w:rsid w:val="00D918BD"/>
    <w:rsid w:val="00DC6F4C"/>
    <w:rsid w:val="00E03D55"/>
    <w:rsid w:val="00E525D9"/>
    <w:rsid w:val="00E97174"/>
    <w:rsid w:val="00F36758"/>
    <w:rsid w:val="00F36F30"/>
    <w:rsid w:val="00F9388C"/>
    <w:rsid w:val="00F95CE4"/>
    <w:rsid w:val="00FE34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Palatino Linotype" w:eastAsiaTheme="minorHAnsi" w:hAnsi="Palatino Linotype"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65D"/>
  </w:style>
  <w:style w:type="paragraph" w:styleId="Heading1">
    <w:name w:val="heading 1"/>
    <w:basedOn w:val="Normal"/>
    <w:link w:val="Heading1Char"/>
    <w:uiPriority w:val="9"/>
    <w:qFormat/>
    <w:rsid w:val="0090708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AD1BD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D1BD7"/>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525D9"/>
  </w:style>
  <w:style w:type="paragraph" w:styleId="FootnoteText">
    <w:name w:val="footnote text"/>
    <w:basedOn w:val="Normal"/>
    <w:link w:val="FootnoteTextChar"/>
    <w:semiHidden/>
    <w:unhideWhenUsed/>
    <w:rsid w:val="0090708A"/>
    <w:pPr>
      <w:spacing w:line="240" w:lineRule="auto"/>
    </w:pPr>
    <w:rPr>
      <w:sz w:val="20"/>
      <w:szCs w:val="20"/>
    </w:rPr>
  </w:style>
  <w:style w:type="character" w:customStyle="1" w:styleId="FootnoteTextChar">
    <w:name w:val="Footnote Text Char"/>
    <w:basedOn w:val="DefaultParagraphFont"/>
    <w:link w:val="FootnoteText"/>
    <w:uiPriority w:val="99"/>
    <w:semiHidden/>
    <w:rsid w:val="0090708A"/>
    <w:rPr>
      <w:sz w:val="20"/>
      <w:szCs w:val="20"/>
    </w:rPr>
  </w:style>
  <w:style w:type="character" w:styleId="FootnoteReference">
    <w:name w:val="footnote reference"/>
    <w:basedOn w:val="DefaultParagraphFont"/>
    <w:semiHidden/>
    <w:unhideWhenUsed/>
    <w:rsid w:val="0090708A"/>
    <w:rPr>
      <w:vertAlign w:val="superscript"/>
    </w:rPr>
  </w:style>
  <w:style w:type="character" w:styleId="Hyperlink">
    <w:name w:val="Hyperlink"/>
    <w:basedOn w:val="DefaultParagraphFont"/>
    <w:uiPriority w:val="99"/>
    <w:unhideWhenUsed/>
    <w:rsid w:val="0090708A"/>
    <w:rPr>
      <w:color w:val="0000FF"/>
      <w:u w:val="single"/>
    </w:rPr>
  </w:style>
  <w:style w:type="character" w:customStyle="1" w:styleId="Heading1Char">
    <w:name w:val="Heading 1 Char"/>
    <w:basedOn w:val="DefaultParagraphFont"/>
    <w:link w:val="Heading1"/>
    <w:uiPriority w:val="9"/>
    <w:rsid w:val="0090708A"/>
    <w:rPr>
      <w:rFonts w:ascii="Times New Roman" w:eastAsia="Times New Roman" w:hAnsi="Times New Roman" w:cs="Times New Roman"/>
      <w:b/>
      <w:bCs/>
      <w:kern w:val="36"/>
      <w:sz w:val="48"/>
      <w:szCs w:val="48"/>
    </w:rPr>
  </w:style>
  <w:style w:type="paragraph" w:styleId="Subtitle">
    <w:name w:val="Subtitle"/>
    <w:basedOn w:val="Normal"/>
    <w:link w:val="SubtitleChar"/>
    <w:qFormat/>
    <w:rsid w:val="0090708A"/>
    <w:pPr>
      <w:spacing w:line="240" w:lineRule="auto"/>
      <w:jc w:val="center"/>
    </w:pPr>
    <w:rPr>
      <w:rFonts w:ascii="Bookman Old Style" w:eastAsia="Times New Roman" w:hAnsi="Bookman Old Style" w:cs="Times New Roman"/>
      <w:b/>
      <w:bCs/>
      <w:szCs w:val="24"/>
    </w:rPr>
  </w:style>
  <w:style w:type="character" w:customStyle="1" w:styleId="SubtitleChar">
    <w:name w:val="Subtitle Char"/>
    <w:basedOn w:val="DefaultParagraphFont"/>
    <w:link w:val="Subtitle"/>
    <w:rsid w:val="0090708A"/>
    <w:rPr>
      <w:rFonts w:ascii="Bookman Old Style" w:eastAsia="Times New Roman" w:hAnsi="Bookman Old Style" w:cs="Times New Roman"/>
      <w:b/>
      <w:bCs/>
      <w:szCs w:val="24"/>
    </w:rPr>
  </w:style>
  <w:style w:type="paragraph" w:styleId="BodyTextIndent">
    <w:name w:val="Body Text Indent"/>
    <w:basedOn w:val="Normal"/>
    <w:link w:val="BodyTextIndentChar"/>
    <w:rsid w:val="00232612"/>
    <w:pPr>
      <w:spacing w:line="360" w:lineRule="auto"/>
      <w:ind w:firstLine="720"/>
    </w:pPr>
    <w:rPr>
      <w:rFonts w:ascii="Comic Sans MS" w:eastAsia="Times New Roman" w:hAnsi="Comic Sans MS" w:cs="Times New Roman"/>
      <w:sz w:val="28"/>
      <w:szCs w:val="24"/>
    </w:rPr>
  </w:style>
  <w:style w:type="character" w:customStyle="1" w:styleId="BodyTextIndentChar">
    <w:name w:val="Body Text Indent Char"/>
    <w:basedOn w:val="DefaultParagraphFont"/>
    <w:link w:val="BodyTextIndent"/>
    <w:rsid w:val="00232612"/>
    <w:rPr>
      <w:rFonts w:ascii="Comic Sans MS" w:eastAsia="Times New Roman" w:hAnsi="Comic Sans MS" w:cs="Times New Roman"/>
      <w:sz w:val="28"/>
      <w:szCs w:val="24"/>
    </w:rPr>
  </w:style>
  <w:style w:type="paragraph" w:styleId="NormalWeb">
    <w:name w:val="Normal (Web)"/>
    <w:basedOn w:val="Normal"/>
    <w:uiPriority w:val="99"/>
    <w:semiHidden/>
    <w:unhideWhenUsed/>
    <w:rsid w:val="0008654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8654A"/>
    <w:rPr>
      <w:i/>
      <w:iCs/>
    </w:rPr>
  </w:style>
  <w:style w:type="character" w:customStyle="1" w:styleId="Heading3Char">
    <w:name w:val="Heading 3 Char"/>
    <w:basedOn w:val="DefaultParagraphFont"/>
    <w:link w:val="Heading3"/>
    <w:uiPriority w:val="9"/>
    <w:semiHidden/>
    <w:rsid w:val="00AD1BD7"/>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AD1BD7"/>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31854226">
      <w:bodyDiv w:val="1"/>
      <w:marLeft w:val="0"/>
      <w:marRight w:val="0"/>
      <w:marTop w:val="0"/>
      <w:marBottom w:val="0"/>
      <w:divBdr>
        <w:top w:val="none" w:sz="0" w:space="0" w:color="auto"/>
        <w:left w:val="none" w:sz="0" w:space="0" w:color="auto"/>
        <w:bottom w:val="none" w:sz="0" w:space="0" w:color="auto"/>
        <w:right w:val="none" w:sz="0" w:space="0" w:color="auto"/>
      </w:divBdr>
    </w:div>
    <w:div w:id="561404261">
      <w:bodyDiv w:val="1"/>
      <w:marLeft w:val="0"/>
      <w:marRight w:val="0"/>
      <w:marTop w:val="0"/>
      <w:marBottom w:val="0"/>
      <w:divBdr>
        <w:top w:val="none" w:sz="0" w:space="0" w:color="auto"/>
        <w:left w:val="none" w:sz="0" w:space="0" w:color="auto"/>
        <w:bottom w:val="none" w:sz="0" w:space="0" w:color="auto"/>
        <w:right w:val="none" w:sz="0" w:space="0" w:color="auto"/>
      </w:divBdr>
    </w:div>
    <w:div w:id="962004046">
      <w:bodyDiv w:val="1"/>
      <w:marLeft w:val="0"/>
      <w:marRight w:val="0"/>
      <w:marTop w:val="0"/>
      <w:marBottom w:val="0"/>
      <w:divBdr>
        <w:top w:val="none" w:sz="0" w:space="0" w:color="auto"/>
        <w:left w:val="none" w:sz="0" w:space="0" w:color="auto"/>
        <w:bottom w:val="none" w:sz="0" w:space="0" w:color="auto"/>
        <w:right w:val="none" w:sz="0" w:space="0" w:color="auto"/>
      </w:divBdr>
    </w:div>
    <w:div w:id="1586038507">
      <w:bodyDiv w:val="1"/>
      <w:marLeft w:val="0"/>
      <w:marRight w:val="0"/>
      <w:marTop w:val="0"/>
      <w:marBottom w:val="0"/>
      <w:divBdr>
        <w:top w:val="none" w:sz="0" w:space="0" w:color="auto"/>
        <w:left w:val="none" w:sz="0" w:space="0" w:color="auto"/>
        <w:bottom w:val="none" w:sz="0" w:space="0" w:color="auto"/>
        <w:right w:val="none" w:sz="0" w:space="0" w:color="auto"/>
      </w:divBdr>
    </w:div>
    <w:div w:id="2063820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2" Type="http://schemas.openxmlformats.org/officeDocument/2006/relationships/hyperlink" Target="http://www.workingpreacher.org/" TargetMode="External"/><Relationship Id="rId1" Type="http://schemas.openxmlformats.org/officeDocument/2006/relationships/hyperlink" Target="http://www.workingpreacher.org/?lect_date=01/15/2017&amp;lectionary=rc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B9D757-C1E7-4CAC-8F07-2EE7B11A5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393</TotalTime>
  <Pages>4</Pages>
  <Words>909</Words>
  <Characters>5183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Owner</Company>
  <LinksUpToDate>false</LinksUpToDate>
  <CharactersWithSpaces>6080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Kelly</dc:creator>
  <cp:lastModifiedBy>C. Kelly</cp:lastModifiedBy>
  <cp:revision>53</cp:revision>
  <cp:lastPrinted>2017-01-15T15:40:00Z</cp:lastPrinted>
  <dcterms:created xsi:type="dcterms:W3CDTF">2017-01-14T18:09:00Z</dcterms:created>
  <dcterms:modified xsi:type="dcterms:W3CDTF">2017-01-19T21:15:00Z</dcterms:modified>
</cp:coreProperties>
</file>